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21BAF9D2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FCD6FA2" w14:textId="685F0E78"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Příloha č. </w:t>
      </w:r>
      <w:r w:rsidR="00CB203B">
        <w:rPr>
          <w:rFonts w:ascii="Calibri-Bold" w:hAnsi="Calibri-Bold" w:cs="Calibri-Bold"/>
          <w:b/>
          <w:bCs/>
          <w:color w:val="000000"/>
          <w:sz w:val="28"/>
          <w:szCs w:val="28"/>
        </w:rPr>
        <w:t>7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14:paraId="3C94CFB5" w14:textId="78AD75AA"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3982AB8C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0C2A2B3F" w14:textId="77777777"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7B4DB3FE" w14:textId="48C9BABF"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  <w:r w:rsidR="00521F1D" w:rsidRPr="007100D2">
        <w:t xml:space="preserve"> </w:t>
      </w:r>
    </w:p>
    <w:p w14:paraId="7E0E0753" w14:textId="77777777"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14:paraId="491DAD3F" w14:textId="2B30E848"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14:paraId="0E4BD020" w14:textId="77777777" w:rsidR="004434B0" w:rsidRPr="004434B0" w:rsidRDefault="004434B0" w:rsidP="004434B0"/>
    <w:p w14:paraId="60619BC6" w14:textId="5E177267"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4AD9324C" w14:textId="77777777" w:rsidTr="00CE5661">
        <w:tc>
          <w:tcPr>
            <w:tcW w:w="8665" w:type="dxa"/>
          </w:tcPr>
          <w:p w14:paraId="1B30B7EC" w14:textId="77777777"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14:paraId="370C90A2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14:paraId="78155DA8" w14:textId="76693298"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 E</w:t>
            </w:r>
            <w:r w:rsidR="00902456">
              <w:t>vropském fondu pro regionální rozvoj a Fondu soudržnosti</w:t>
            </w:r>
          </w:p>
          <w:p w14:paraId="14B834A9" w14:textId="25A0FEBC"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14:paraId="66B6E8D2" w14:textId="5DA8184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      </w:r>
          </w:p>
          <w:p w14:paraId="120EA49F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14:paraId="56CE238E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14:paraId="3D36D67A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14:paraId="7BCEE2A1" w14:textId="77777777"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14:paraId="75EDAD5D" w14:textId="0D7C176C" w:rsidR="00902456" w:rsidRDefault="00902456" w:rsidP="004A7709"/>
    <w:p w14:paraId="6C9B3BC2" w14:textId="1A508427" w:rsidR="004434B0" w:rsidRDefault="004434B0" w:rsidP="004A7709"/>
    <w:p w14:paraId="1DEA9D9E" w14:textId="37B6F2EE" w:rsidR="004434B0" w:rsidRDefault="004434B0" w:rsidP="004A7709"/>
    <w:p w14:paraId="00926B02" w14:textId="77777777" w:rsidR="004434B0" w:rsidRPr="004A7709" w:rsidRDefault="004434B0" w:rsidP="004A7709"/>
    <w:p w14:paraId="500CE117" w14:textId="30B77A4B"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 xml:space="preserve">ritéria k zásadě významně nepoškozovat </w:t>
      </w:r>
      <w:bookmarkEnd w:id="2"/>
      <w:bookmarkEnd w:id="3"/>
    </w:p>
    <w:p w14:paraId="243F0C0C" w14:textId="77777777" w:rsidR="00CE5661" w:rsidRPr="00CE5661" w:rsidRDefault="00CE5661" w:rsidP="00CE5661"/>
    <w:p w14:paraId="67438C0F" w14:textId="09DB6CE9"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</w:p>
    <w:p w14:paraId="1923FEC8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4F206D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23FC30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0E94CAD1" w14:textId="77777777" w:rsidTr="00CE5661">
        <w:tc>
          <w:tcPr>
            <w:tcW w:w="8155" w:type="dxa"/>
          </w:tcPr>
          <w:p w14:paraId="5AB9DD27" w14:textId="7846FC03"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</w:p>
        </w:tc>
        <w:tc>
          <w:tcPr>
            <w:tcW w:w="1473" w:type="dxa"/>
            <w:vAlign w:val="center"/>
          </w:tcPr>
          <w:p w14:paraId="2765FC82" w14:textId="77777777" w:rsidR="004A7709" w:rsidRPr="00273F36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7F7611" w14:paraId="4CA1C966" w14:textId="77777777" w:rsidTr="00CE5661">
        <w:tc>
          <w:tcPr>
            <w:tcW w:w="8155" w:type="dxa"/>
          </w:tcPr>
          <w:p w14:paraId="7FF77F9B" w14:textId="4834983B"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 ekodesign</w:t>
            </w:r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E76886" w14:textId="62627C39" w:rsidR="007F7611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3048CBF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C4BA35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D288567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7692ADE3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B7D83D1" w14:textId="77777777" w:rsidTr="00CE5661">
        <w:tc>
          <w:tcPr>
            <w:tcW w:w="8665" w:type="dxa"/>
          </w:tcPr>
          <w:p w14:paraId="7425C5C3" w14:textId="188AD25D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– podrobnější popis –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</w:p>
          <w:p w14:paraId="6820C40C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14:paraId="4C0DE417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14:paraId="4BF41721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Vydatné srážky </w:t>
            </w:r>
          </w:p>
          <w:p w14:paraId="6E281F7B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14:paraId="144CB15D" w14:textId="77777777"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3D040A" w14:textId="77777777"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14:paraId="51A8DB9D" w14:textId="33086F7B"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Požáry vegetace </w:t>
            </w:r>
          </w:p>
        </w:tc>
        <w:tc>
          <w:tcPr>
            <w:tcW w:w="963" w:type="dxa"/>
            <w:vAlign w:val="center"/>
          </w:tcPr>
          <w:p w14:paraId="55FDFA70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693696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321790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12BEE39B" w14:textId="77777777"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02E6130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7B37B3D4" w14:textId="77777777" w:rsidTr="00CE5661">
        <w:tc>
          <w:tcPr>
            <w:tcW w:w="8665" w:type="dxa"/>
          </w:tcPr>
          <w:p w14:paraId="44298364" w14:textId="07800B9E"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proofErr w:type="gramStart"/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platnou</w:t>
            </w:r>
            <w:proofErr w:type="gramEnd"/>
            <w:r>
              <w:rPr>
                <w:rFonts w:cstheme="minorHAnsi"/>
                <w:bCs/>
              </w:rPr>
              <w:t xml:space="preserve"> pro oblasti využívání a ochrany vodních zdrojů  </w:t>
            </w:r>
          </w:p>
        </w:tc>
        <w:tc>
          <w:tcPr>
            <w:tcW w:w="963" w:type="dxa"/>
            <w:vAlign w:val="center"/>
          </w:tcPr>
          <w:p w14:paraId="07A25F89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22FABA89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2F09D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2657E84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14:paraId="4AB372BB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26F84848" w14:textId="77777777" w:rsidTr="00CE5661">
        <w:tc>
          <w:tcPr>
            <w:tcW w:w="8665" w:type="dxa"/>
          </w:tcPr>
          <w:p w14:paraId="669B982B" w14:textId="65A98E1C"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Projekt bude realizován v souladu s příslušným vnitrostátním či regionálním plánem pro 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 xml:space="preserve">účelnosti využívaných materiálů </w:t>
            </w:r>
          </w:p>
        </w:tc>
        <w:tc>
          <w:tcPr>
            <w:tcW w:w="963" w:type="dxa"/>
            <w:vAlign w:val="center"/>
          </w:tcPr>
          <w:p w14:paraId="7A298C4C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0F657E1E" w14:textId="77777777" w:rsidTr="00CE5661">
        <w:tc>
          <w:tcPr>
            <w:tcW w:w="8665" w:type="dxa"/>
          </w:tcPr>
          <w:p w14:paraId="107B0200" w14:textId="587F698D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 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5A086708" w14:textId="61CC8FE9" w:rsidR="00232CDA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5C65341B" w14:textId="77777777" w:rsidTr="00CE5661">
        <w:tc>
          <w:tcPr>
            <w:tcW w:w="8665" w:type="dxa"/>
          </w:tcPr>
          <w:p w14:paraId="7C400E36" w14:textId="7A5478A3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406E23EE" w14:textId="788FCC3B" w:rsidR="00232CDA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1DF9B19F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1FF4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58006193" w14:textId="77777777"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21AC283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648F50FE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653D565" w14:textId="77777777" w:rsidTr="00CE5661">
        <w:tc>
          <w:tcPr>
            <w:tcW w:w="8665" w:type="dxa"/>
          </w:tcPr>
          <w:p w14:paraId="69231502" w14:textId="2F0560F0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proofErr w:type="gramStart"/>
            <w:r w:rsidR="004C109C">
              <w:rPr>
                <w:rFonts w:cstheme="minorHAnsi"/>
                <w:color w:val="000000"/>
              </w:rPr>
              <w:t xml:space="preserve">příslušnou </w:t>
            </w:r>
            <w:r>
              <w:rPr>
                <w:rFonts w:cstheme="minorHAnsi"/>
                <w:color w:val="000000"/>
              </w:rPr>
              <w:t xml:space="preserve"> legislativou</w:t>
            </w:r>
            <w:proofErr w:type="gramEnd"/>
          </w:p>
        </w:tc>
        <w:tc>
          <w:tcPr>
            <w:tcW w:w="963" w:type="dxa"/>
            <w:vAlign w:val="center"/>
          </w:tcPr>
          <w:p w14:paraId="01E9EDC8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592E3EF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5E3247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49FABD8D" w14:textId="24E3DB25"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34697C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5D51CB54" w14:textId="77777777" w:rsidTr="004C109C">
        <w:tc>
          <w:tcPr>
            <w:tcW w:w="8155" w:type="dxa"/>
          </w:tcPr>
          <w:p w14:paraId="33F8B73F" w14:textId="7E6FAF32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Projekt je realizován v souladu s</w:t>
            </w:r>
            <w:r w:rsidR="004C109C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</w:p>
        </w:tc>
        <w:tc>
          <w:tcPr>
            <w:tcW w:w="1473" w:type="dxa"/>
            <w:vAlign w:val="center"/>
          </w:tcPr>
          <w:p w14:paraId="360AF47A" w14:textId="3AF68605" w:rsidR="004A770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4854C730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443DA1D2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0020AF5B" w14:textId="776A4DF5"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14:paraId="15D9C244" w14:textId="77777777" w:rsidR="00AC6C52" w:rsidRDefault="00AC6C52" w:rsidP="00AC6C52">
      <w:pPr>
        <w:pStyle w:val="Odstavecseseznamem"/>
        <w:spacing w:after="0" w:line="264" w:lineRule="auto"/>
        <w:jc w:val="both"/>
      </w:pPr>
    </w:p>
    <w:p w14:paraId="23560D72" w14:textId="04A9C614"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</w:p>
    <w:p w14:paraId="374E8C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</w:p>
    <w:p w14:paraId="5B74E70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</w:p>
    <w:p w14:paraId="2ECF034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</w:p>
    <w:p w14:paraId="56BCB20C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</w:p>
    <w:p w14:paraId="200763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</w:p>
    <w:p w14:paraId="568504B4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</w:p>
    <w:p w14:paraId="48124D99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</w:p>
    <w:p w14:paraId="0137C91E" w14:textId="37E6F6F1"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DA15E8" w14:paraId="737E6F78" w14:textId="77777777" w:rsidTr="00CE5661">
        <w:tc>
          <w:tcPr>
            <w:tcW w:w="3134" w:type="dxa"/>
          </w:tcPr>
          <w:p w14:paraId="542B31E7" w14:textId="77777777"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182658F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230C0B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735D3DE2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14:paraId="5B1C036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5CBB93C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  <w:p w14:paraId="23223CAD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lastRenderedPageBreak/>
              <w:t xml:space="preserve">uzavřené cykly   </w:t>
            </w:r>
          </w:p>
        </w:tc>
      </w:tr>
      <w:tr w:rsidR="00DA15E8" w14:paraId="5A6378F5" w14:textId="77777777" w:rsidTr="00CE5661">
        <w:tc>
          <w:tcPr>
            <w:tcW w:w="3134" w:type="dxa"/>
          </w:tcPr>
          <w:p w14:paraId="54873864" w14:textId="77777777"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 xml:space="preserve">Povodně </w:t>
            </w:r>
          </w:p>
        </w:tc>
        <w:tc>
          <w:tcPr>
            <w:tcW w:w="6268" w:type="dxa"/>
          </w:tcPr>
          <w:p w14:paraId="628B4073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14:paraId="133459BE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14:paraId="710BA021" w14:textId="77777777" w:rsidTr="00CE5661">
        <w:tc>
          <w:tcPr>
            <w:tcW w:w="3134" w:type="dxa"/>
          </w:tcPr>
          <w:p w14:paraId="35242BEA" w14:textId="77777777"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47B592D7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1BCF0BFD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14:paraId="1E3781FB" w14:textId="77777777" w:rsidTr="00CE5661">
        <w:tc>
          <w:tcPr>
            <w:tcW w:w="3134" w:type="dxa"/>
          </w:tcPr>
          <w:p w14:paraId="660B0D2B" w14:textId="77777777"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51051C2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4C154BAC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14:paraId="6804E0F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4B19F886" w14:textId="77777777" w:rsidTr="00CE5661">
        <w:tc>
          <w:tcPr>
            <w:tcW w:w="3134" w:type="dxa"/>
          </w:tcPr>
          <w:p w14:paraId="528245A3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6AB654A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6FDB889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41368C9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14:paraId="07A7CAC1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73505303" w14:textId="77777777" w:rsidTr="00CE5661">
        <w:tc>
          <w:tcPr>
            <w:tcW w:w="3134" w:type="dxa"/>
          </w:tcPr>
          <w:p w14:paraId="3E5FFF2D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03CD3AAB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 xml:space="preserve">napojení na výstražný meteorologický systém, elektronické propojení s vhodnými technologiemi </w:t>
            </w:r>
            <w:proofErr w:type="gramStart"/>
            <w:r>
              <w:t>-  např.</w:t>
            </w:r>
            <w:proofErr w:type="gramEnd"/>
            <w:r>
              <w:t xml:space="preserve"> automatické uzavření otvorových výplní</w:t>
            </w:r>
          </w:p>
        </w:tc>
      </w:tr>
      <w:tr w:rsidR="00DA15E8" w14:paraId="62329925" w14:textId="77777777" w:rsidTr="00CE5661">
        <w:tc>
          <w:tcPr>
            <w:tcW w:w="3134" w:type="dxa"/>
          </w:tcPr>
          <w:p w14:paraId="6B8D9053" w14:textId="77777777"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0E6B245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1D51CD1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6636DFB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58EA0D2" w14:textId="77777777" w:rsidR="00FF21C9" w:rsidRDefault="00FF21C9" w:rsidP="00FF21C9">
      <w:pPr>
        <w:jc w:val="both"/>
      </w:pPr>
    </w:p>
    <w:p w14:paraId="46B5A3BA" w14:textId="4039B1FA" w:rsidR="002F39B3" w:rsidRDefault="002D2397" w:rsidP="002D2397">
      <w:pPr>
        <w:pStyle w:val="Nadpis1"/>
      </w:pPr>
      <w:r>
        <w:t xml:space="preserve">Čestné prohlášení </w:t>
      </w:r>
    </w:p>
    <w:p w14:paraId="72B97CCD" w14:textId="4DA9BF6A"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8703F" w14:textId="173B710B"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 xml:space="preserve">v souladu s legislativou v oblasti ochrany životního prostředí. </w:t>
      </w:r>
    </w:p>
    <w:p w14:paraId="5E6C7C6D" w14:textId="2FCECE51"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14:paraId="35CD1215" w14:textId="77777777" w:rsidR="002D2397" w:rsidRPr="00DB4EFF" w:rsidRDefault="002D2397" w:rsidP="00DB4EFF">
      <w:pPr>
        <w:spacing w:line="240" w:lineRule="auto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252FE1" w14:paraId="19BD3F84" w14:textId="77777777" w:rsidTr="00252FE1">
        <w:trPr>
          <w:trHeight w:val="417"/>
        </w:trPr>
        <w:tc>
          <w:tcPr>
            <w:tcW w:w="3256" w:type="dxa"/>
          </w:tcPr>
          <w:p w14:paraId="20370AC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7AA4A790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252FE1" w14:paraId="628D8993" w14:textId="77777777" w:rsidTr="00252FE1">
        <w:tc>
          <w:tcPr>
            <w:tcW w:w="3256" w:type="dxa"/>
          </w:tcPr>
          <w:p w14:paraId="0C3A7CB4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CEBF6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28910312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5E2F95AA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6AE3BF0A" w14:textId="77777777" w:rsidR="00252FE1" w:rsidRDefault="00252FE1" w:rsidP="00252FE1">
      <w:pPr>
        <w:rPr>
          <w:rFonts w:cstheme="minorHAnsi"/>
        </w:rPr>
      </w:pPr>
    </w:p>
    <w:p w14:paraId="3E24DF64" w14:textId="77777777"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F3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1F45" w14:textId="77777777" w:rsidR="00CE5661" w:rsidRDefault="00CE5661" w:rsidP="00677FE0">
      <w:pPr>
        <w:spacing w:after="0" w:line="240" w:lineRule="auto"/>
      </w:pPr>
      <w:r>
        <w:separator/>
      </w:r>
    </w:p>
  </w:endnote>
  <w:endnote w:type="continuationSeparator" w:id="0">
    <w:p w14:paraId="3AC7BE35" w14:textId="77777777" w:rsidR="00CE5661" w:rsidRDefault="00CE566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2743" w14:textId="77777777" w:rsidR="00CE5661" w:rsidRDefault="00CE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050074"/>
      <w:docPartObj>
        <w:docPartGallery w:val="Page Numbers (Bottom of Page)"/>
        <w:docPartUnique/>
      </w:docPartObj>
    </w:sdtPr>
    <w:sdtEndPr/>
    <w:sdtContent>
      <w:p w14:paraId="079224D8" w14:textId="5F11F372" w:rsidR="00CE5661" w:rsidRDefault="00C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C187" w14:textId="071A4C03" w:rsidR="00CE5661" w:rsidRDefault="00CE5661">
    <w:pPr>
      <w:pStyle w:val="Zpat"/>
    </w:pPr>
    <w:r>
      <w:rPr>
        <w:noProof/>
      </w:rPr>
      <w:drawing>
        <wp:inline distT="0" distB="0" distL="0" distR="0" wp14:anchorId="4395C360" wp14:editId="28560569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6398" w14:textId="03569C75"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</w:rPr>
      <w:drawing>
        <wp:inline distT="0" distB="0" distL="0" distR="0" wp14:anchorId="2CBCD480" wp14:editId="6330FB7A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6412" w14:textId="77777777" w:rsidR="00CE5661" w:rsidRDefault="00CE5661" w:rsidP="00677FE0">
      <w:pPr>
        <w:spacing w:after="0" w:line="240" w:lineRule="auto"/>
      </w:pPr>
      <w:r>
        <w:separator/>
      </w:r>
    </w:p>
  </w:footnote>
  <w:footnote w:type="continuationSeparator" w:id="0">
    <w:p w14:paraId="4C886902" w14:textId="77777777" w:rsidR="00CE5661" w:rsidRDefault="00CE5661" w:rsidP="00677FE0">
      <w:pPr>
        <w:spacing w:after="0" w:line="240" w:lineRule="auto"/>
      </w:pPr>
      <w:r>
        <w:continuationSeparator/>
      </w:r>
    </w:p>
  </w:footnote>
  <w:footnote w:id="1">
    <w:p w14:paraId="1B393305" w14:textId="3727BFB7"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D512" w14:textId="77777777" w:rsidR="00CE5661" w:rsidRDefault="00CE56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2BA1" w14:textId="294591EB" w:rsidR="00CE5661" w:rsidRDefault="00CE5661" w:rsidP="004D3837">
    <w:pPr>
      <w:pStyle w:val="Zhlav"/>
    </w:pPr>
    <w:r>
      <w:rPr>
        <w:noProof/>
      </w:rPr>
      <w:drawing>
        <wp:inline distT="0" distB="0" distL="0" distR="0" wp14:anchorId="47A014DD" wp14:editId="7C06BB1F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5EA19" w14:textId="77777777" w:rsidR="00CE5661" w:rsidRDefault="00CE56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FED3" w14:textId="4C6DC501" w:rsidR="00CE5661" w:rsidRDefault="00CE5661">
    <w:pPr>
      <w:pStyle w:val="Zhlav"/>
    </w:pPr>
    <w:r>
      <w:rPr>
        <w:noProof/>
      </w:rPr>
      <w:drawing>
        <wp:inline distT="0" distB="0" distL="0" distR="0" wp14:anchorId="56CE252C" wp14:editId="38DE8A56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91450825">
    <w:abstractNumId w:val="6"/>
  </w:num>
  <w:num w:numId="2" w16cid:durableId="1350988408">
    <w:abstractNumId w:val="19"/>
  </w:num>
  <w:num w:numId="3" w16cid:durableId="1366757415">
    <w:abstractNumId w:val="17"/>
  </w:num>
  <w:num w:numId="4" w16cid:durableId="706219699">
    <w:abstractNumId w:val="1"/>
  </w:num>
  <w:num w:numId="5" w16cid:durableId="2011177581">
    <w:abstractNumId w:val="20"/>
  </w:num>
  <w:num w:numId="6" w16cid:durableId="1947231739">
    <w:abstractNumId w:val="10"/>
  </w:num>
  <w:num w:numId="7" w16cid:durableId="1806046024">
    <w:abstractNumId w:val="8"/>
  </w:num>
  <w:num w:numId="8" w16cid:durableId="575365130">
    <w:abstractNumId w:val="3"/>
  </w:num>
  <w:num w:numId="9" w16cid:durableId="1464419962">
    <w:abstractNumId w:val="18"/>
  </w:num>
  <w:num w:numId="10" w16cid:durableId="2060736865">
    <w:abstractNumId w:val="12"/>
  </w:num>
  <w:num w:numId="11" w16cid:durableId="1462728430">
    <w:abstractNumId w:val="2"/>
  </w:num>
  <w:num w:numId="12" w16cid:durableId="1044063190">
    <w:abstractNumId w:val="21"/>
  </w:num>
  <w:num w:numId="13" w16cid:durableId="1855651959">
    <w:abstractNumId w:val="4"/>
  </w:num>
  <w:num w:numId="14" w16cid:durableId="735008857">
    <w:abstractNumId w:val="24"/>
  </w:num>
  <w:num w:numId="15" w16cid:durableId="231889237">
    <w:abstractNumId w:val="5"/>
  </w:num>
  <w:num w:numId="16" w16cid:durableId="1764452949">
    <w:abstractNumId w:val="16"/>
  </w:num>
  <w:num w:numId="17" w16cid:durableId="1189950434">
    <w:abstractNumId w:val="13"/>
  </w:num>
  <w:num w:numId="18" w16cid:durableId="516047415">
    <w:abstractNumId w:val="23"/>
  </w:num>
  <w:num w:numId="19" w16cid:durableId="1680085088">
    <w:abstractNumId w:val="22"/>
  </w:num>
  <w:num w:numId="20" w16cid:durableId="1061367012">
    <w:abstractNumId w:val="15"/>
  </w:num>
  <w:num w:numId="21" w16cid:durableId="1433355374">
    <w:abstractNumId w:val="7"/>
  </w:num>
  <w:num w:numId="22" w16cid:durableId="78059439">
    <w:abstractNumId w:val="11"/>
  </w:num>
  <w:num w:numId="23" w16cid:durableId="1526406336">
    <w:abstractNumId w:val="0"/>
  </w:num>
  <w:num w:numId="24" w16cid:durableId="78455671">
    <w:abstractNumId w:val="9"/>
  </w:num>
  <w:num w:numId="25" w16cid:durableId="197645149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67AAB"/>
    <w:rsid w:val="00273F36"/>
    <w:rsid w:val="0027553F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3782"/>
    <w:rsid w:val="008D4582"/>
    <w:rsid w:val="008D4A32"/>
    <w:rsid w:val="008D593A"/>
    <w:rsid w:val="008E4027"/>
    <w:rsid w:val="008E7760"/>
    <w:rsid w:val="008F18BA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3360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386B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5EA7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97E40"/>
    <w:rsid w:val="00CA1D4C"/>
    <w:rsid w:val="00CA1DFE"/>
    <w:rsid w:val="00CB203B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6DF-CF6D-4F9F-B3EA-B9289D9C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Mas</cp:lastModifiedBy>
  <cp:revision>3</cp:revision>
  <cp:lastPrinted>2022-05-31T12:37:00Z</cp:lastPrinted>
  <dcterms:created xsi:type="dcterms:W3CDTF">2024-07-03T07:37:00Z</dcterms:created>
  <dcterms:modified xsi:type="dcterms:W3CDTF">2024-07-08T07:40:00Z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